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0C" w:rsidRDefault="007E1A0C" w:rsidP="00394A42">
      <w:pPr>
        <w:spacing w:before="100" w:after="0"/>
        <w:jc w:val="center"/>
      </w:pPr>
      <w:r>
        <w:rPr>
          <w:b/>
          <w:color w:val="000000"/>
        </w:rPr>
        <w:t>KARTA KOMPLEKSOWEJ OCENY DZIAŁALNOŚCI NAUKOWE</w:t>
      </w:r>
      <w:r w:rsidR="00091684">
        <w:rPr>
          <w:b/>
          <w:color w:val="000000"/>
        </w:rPr>
        <w:t>J JED</w:t>
      </w:r>
      <w:r w:rsidR="00000923">
        <w:rPr>
          <w:b/>
          <w:color w:val="000000"/>
        </w:rPr>
        <w:t>NOSTKI NAUKOWEJ UMW ZA LATA 2017-2018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00"/>
        <w:gridCol w:w="7831"/>
      </w:tblGrid>
      <w:tr w:rsidR="007E1A0C" w:rsidTr="00F54648">
        <w:trPr>
          <w:trHeight w:val="720"/>
          <w:tblCellSpacing w:w="0" w:type="auto"/>
        </w:trPr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Default="007E1A0C" w:rsidP="00F54648">
            <w:pPr>
              <w:spacing w:before="100" w:after="0"/>
              <w:jc w:val="center"/>
            </w:pPr>
            <w:r>
              <w:rPr>
                <w:b/>
                <w:color w:val="000000"/>
              </w:rPr>
              <w:t>NAZWA JEDNOSTKI</w:t>
            </w:r>
          </w:p>
        </w:tc>
        <w:tc>
          <w:tcPr>
            <w:tcW w:w="91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Default="007E1A0C" w:rsidP="00F54648">
            <w:pPr>
              <w:spacing w:before="100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</w:t>
            </w:r>
          </w:p>
          <w:p w:rsidR="007E1A0C" w:rsidRDefault="007E1A0C" w:rsidP="00F54648">
            <w:pPr>
              <w:spacing w:before="100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</w:t>
            </w:r>
          </w:p>
        </w:tc>
      </w:tr>
    </w:tbl>
    <w:p w:rsidR="00091684" w:rsidRDefault="00091684" w:rsidP="007E1A0C">
      <w:pPr>
        <w:pBdr>
          <w:left w:val="none" w:sz="0" w:space="7" w:color="auto"/>
        </w:pBdr>
        <w:spacing w:before="100" w:after="0"/>
        <w:ind w:left="1008"/>
        <w:rPr>
          <w:b/>
          <w:color w:val="000000"/>
          <w:highlight w:val="green"/>
        </w:rPr>
      </w:pPr>
    </w:p>
    <w:p w:rsidR="007E1A0C" w:rsidRDefault="007E1A0C" w:rsidP="007E1A0C">
      <w:pPr>
        <w:pBdr>
          <w:left w:val="none" w:sz="0" w:space="7" w:color="auto"/>
        </w:pBdr>
        <w:spacing w:before="100" w:after="0"/>
        <w:ind w:left="1008"/>
        <w:rPr>
          <w:b/>
          <w:color w:val="000000"/>
        </w:rPr>
      </w:pPr>
      <w:r w:rsidRPr="00F044D6">
        <w:rPr>
          <w:b/>
          <w:color w:val="000000"/>
          <w:highlight w:val="cyan"/>
        </w:rPr>
        <w:t>I. OSIĄGNIĘCIA NAUKOWE i TWÓRCZE</w:t>
      </w:r>
    </w:p>
    <w:p w:rsidR="004A3865" w:rsidRDefault="004A3865" w:rsidP="00091684">
      <w:pPr>
        <w:rPr>
          <w:b/>
          <w:color w:val="000000"/>
          <w:szCs w:val="24"/>
        </w:rPr>
      </w:pPr>
    </w:p>
    <w:p w:rsidR="00091684" w:rsidRPr="004A3865" w:rsidRDefault="00091684" w:rsidP="004A3865">
      <w:pPr>
        <w:pStyle w:val="Akapitzlist"/>
        <w:numPr>
          <w:ilvl w:val="0"/>
          <w:numId w:val="1"/>
        </w:numPr>
        <w:rPr>
          <w:b/>
          <w:color w:val="000000"/>
          <w:szCs w:val="24"/>
        </w:rPr>
      </w:pPr>
      <w:r w:rsidRPr="004A3865">
        <w:rPr>
          <w:b/>
          <w:color w:val="000000"/>
          <w:szCs w:val="24"/>
        </w:rPr>
        <w:t>Publikacje w czasopismach naukowych</w:t>
      </w:r>
    </w:p>
    <w:p w:rsidR="004A3865" w:rsidRDefault="004A3865" w:rsidP="004A3865">
      <w:pPr>
        <w:pStyle w:val="Akapitzlist"/>
        <w:pBdr>
          <w:left w:val="none" w:sz="0" w:space="25" w:color="auto"/>
        </w:pBdr>
        <w:spacing w:before="100" w:after="0"/>
        <w:ind w:left="0" w:firstLine="720"/>
        <w:rPr>
          <w:b/>
          <w:color w:val="000000"/>
          <w:highlight w:val="yellow"/>
        </w:rPr>
      </w:pPr>
    </w:p>
    <w:p w:rsidR="004A3865" w:rsidRDefault="004A3865" w:rsidP="004A3865">
      <w:pPr>
        <w:pStyle w:val="Akapitzlist"/>
        <w:pBdr>
          <w:left w:val="none" w:sz="0" w:space="25" w:color="auto"/>
        </w:pBdr>
        <w:spacing w:before="100" w:after="0"/>
        <w:ind w:left="0" w:firstLine="284"/>
      </w:pPr>
      <w:r w:rsidRPr="004A3865">
        <w:rPr>
          <w:b/>
          <w:color w:val="000000"/>
          <w:highlight w:val="yellow"/>
        </w:rPr>
        <w:t>DANE PRZYGOTUJE BIBLIOTEKA GŁÓWNA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55"/>
        <w:gridCol w:w="8890"/>
        <w:gridCol w:w="1086"/>
      </w:tblGrid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Liczba punktów</w:t>
            </w: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890B5F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Publikacja w czasopiśmie naukowym posiadającym współczynnik wpływu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Factor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(IF)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znajdującym się  w bazie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Journal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Reports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wymienionym w części A wykazu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r w:rsidRPr="00890B5F">
              <w:rPr>
                <w:color w:val="000000"/>
                <w:sz w:val="20"/>
                <w:szCs w:val="20"/>
              </w:rPr>
              <w:t>– punktacja wg wykazu</w:t>
            </w:r>
            <w:r w:rsidR="00D07BFD">
              <w:rPr>
                <w:color w:val="000000"/>
                <w:sz w:val="20"/>
                <w:szCs w:val="20"/>
              </w:rPr>
              <w:t xml:space="preserve"> </w:t>
            </w:r>
            <w:r w:rsidRPr="00890B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EF56C8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6C8" w:rsidRDefault="00EF56C8" w:rsidP="0020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6C8" w:rsidRPr="00890B5F" w:rsidRDefault="00EF56C8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Publikacja w czasopiśmie naukowym </w:t>
            </w:r>
            <w:proofErr w:type="spellStart"/>
            <w:r>
              <w:rPr>
                <w:color w:val="000000"/>
                <w:sz w:val="20"/>
                <w:szCs w:val="20"/>
              </w:rPr>
              <w:t>nieposiadającycm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współczynnika wpływu </w:t>
            </w:r>
            <w:proofErr w:type="spellStart"/>
            <w:r>
              <w:rPr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(IF), wymienionym w części B</w:t>
            </w:r>
            <w:r w:rsidR="00D07B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wykazu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>- punktacja wg wykazu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6C8" w:rsidRPr="00652A85" w:rsidRDefault="00EF56C8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Default="00EF56C8" w:rsidP="0020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Pr="00890B5F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 w:rsidRPr="00890B5F">
              <w:rPr>
                <w:color w:val="000000"/>
                <w:sz w:val="20"/>
                <w:szCs w:val="20"/>
              </w:rPr>
              <w:t xml:space="preserve">Publikacja w czasopiśmie wymienionym w części C wykazu </w:t>
            </w:r>
            <w:proofErr w:type="spellStart"/>
            <w:r w:rsidRPr="00890B5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NiSW</w:t>
            </w:r>
            <w:proofErr w:type="spellEnd"/>
            <w:r w:rsidRPr="00890B5F">
              <w:rPr>
                <w:color w:val="000000"/>
                <w:sz w:val="20"/>
                <w:szCs w:val="20"/>
              </w:rPr>
              <w:t xml:space="preserve"> – punktacja wg wykazu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EF56C8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6C8" w:rsidRDefault="00EF56C8" w:rsidP="0020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6C8" w:rsidRPr="00890B5F" w:rsidRDefault="00EF56C8" w:rsidP="00EF56C8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Recenzowana publikacja naukowa w języku innym niż polski, zamieszczona w zagranicznym czasopiśmie naukowym niezamieszczonym w wykazie czasopism naukowych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indeksowana w uznanych międzynarodowych bazach publikacji naukowych (Web of science, </w:t>
            </w:r>
            <w:proofErr w:type="spellStart"/>
            <w:r>
              <w:rPr>
                <w:color w:val="000000"/>
                <w:sz w:val="20"/>
                <w:szCs w:val="20"/>
              </w:rPr>
              <w:t>Scopus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PubMed</w:t>
            </w:r>
            <w:proofErr w:type="spellEnd"/>
            <w:r>
              <w:rPr>
                <w:color w:val="000000"/>
                <w:sz w:val="20"/>
                <w:szCs w:val="20"/>
              </w:rPr>
              <w:t>)-5 pkt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6C8" w:rsidRPr="00652A85" w:rsidRDefault="00EF56C8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EF56C8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Publikacja w recenzowanych materiałach z konferencji międzynarodowej uwzględnionej w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Web of Science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Collection</w:t>
            </w:r>
            <w:r>
              <w:rPr>
                <w:color w:val="000000"/>
                <w:sz w:val="20"/>
                <w:szCs w:val="20"/>
              </w:rPr>
              <w:t>. L</w:t>
            </w:r>
            <w:r w:rsidRPr="00386D44">
              <w:rPr>
                <w:color w:val="000000"/>
                <w:sz w:val="20"/>
                <w:szCs w:val="20"/>
              </w:rPr>
              <w:t>iczba punktów odpowiada najniżej punktowanej publikacji naukowej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D44">
              <w:rPr>
                <w:color w:val="000000"/>
                <w:sz w:val="20"/>
                <w:szCs w:val="20"/>
              </w:rPr>
              <w:t>w czasopiśmie naukowym zamieszczonym w części A wykazu czasopism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D44">
              <w:rPr>
                <w:color w:val="000000"/>
                <w:sz w:val="20"/>
                <w:szCs w:val="20"/>
              </w:rPr>
              <w:t>naukowych</w:t>
            </w:r>
            <w:r>
              <w:rPr>
                <w:color w:val="000000"/>
                <w:sz w:val="20"/>
                <w:szCs w:val="20"/>
              </w:rPr>
              <w:t xml:space="preserve"> – 15 pkt.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</w:tbl>
    <w:p w:rsidR="00091684" w:rsidRPr="008363FF" w:rsidRDefault="00091684" w:rsidP="008363FF">
      <w:pPr>
        <w:pStyle w:val="Akapitzlist"/>
        <w:numPr>
          <w:ilvl w:val="0"/>
          <w:numId w:val="1"/>
        </w:numPr>
        <w:rPr>
          <w:b/>
          <w:color w:val="000000"/>
          <w:szCs w:val="24"/>
        </w:rPr>
      </w:pPr>
      <w:r w:rsidRPr="008363FF">
        <w:rPr>
          <w:b/>
          <w:color w:val="000000"/>
          <w:szCs w:val="24"/>
        </w:rPr>
        <w:t>Monografie naukowe</w:t>
      </w:r>
    </w:p>
    <w:p w:rsidR="008363FF" w:rsidRPr="008363FF" w:rsidRDefault="008363FF" w:rsidP="008363FF">
      <w:pPr>
        <w:pBdr>
          <w:left w:val="none" w:sz="0" w:space="25" w:color="auto"/>
        </w:pBdr>
        <w:spacing w:before="100" w:after="0"/>
        <w:ind w:left="360"/>
      </w:pPr>
      <w:r w:rsidRPr="008363FF">
        <w:rPr>
          <w:b/>
          <w:color w:val="000000"/>
          <w:highlight w:val="yellow"/>
        </w:rPr>
        <w:t>DANE PRZYGOTUJE BIBLIOTEKA GŁÓWNA</w:t>
      </w:r>
      <w:r w:rsidR="00EF56C8">
        <w:rPr>
          <w:b/>
          <w:color w:val="000000"/>
        </w:rPr>
        <w:t xml:space="preserve"> </w:t>
      </w:r>
    </w:p>
    <w:tbl>
      <w:tblPr>
        <w:tblW w:w="10390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04"/>
        <w:gridCol w:w="7827"/>
        <w:gridCol w:w="1559"/>
      </w:tblGrid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7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Nazwa parametru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 w:rsidRPr="00652A85">
              <w:rPr>
                <w:b/>
                <w:color w:val="000000"/>
                <w:sz w:val="22"/>
              </w:rPr>
              <w:t>Liczba punktów</w:t>
            </w: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7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28512A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 w:rsidRPr="0028512A">
              <w:rPr>
                <w:sz w:val="20"/>
                <w:szCs w:val="20"/>
              </w:rPr>
              <w:t>Autorstwo monografii naukowej</w:t>
            </w:r>
            <w:r>
              <w:rPr>
                <w:sz w:val="20"/>
                <w:szCs w:val="20"/>
              </w:rPr>
              <w:t xml:space="preserve"> </w:t>
            </w:r>
            <w:r w:rsidRPr="0028512A">
              <w:rPr>
                <w:sz w:val="20"/>
                <w:szCs w:val="20"/>
              </w:rPr>
              <w:t xml:space="preserve">– 25 pkt 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  <w:jc w:val="center"/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7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Autorstwo rozdziału w monografii naukowej* – 5 pkt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  <w:tr w:rsidR="00091684" w:rsidRPr="00652A85" w:rsidTr="00200ED7">
        <w:trPr>
          <w:trHeight w:val="45"/>
          <w:tblCellSpacing w:w="0" w:type="auto"/>
        </w:trPr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Default="00091684" w:rsidP="00200ED7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7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684" w:rsidRDefault="00091684" w:rsidP="00200ED7">
            <w:pPr>
              <w:pStyle w:val="P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Redakcja naukowa monografii </w:t>
            </w:r>
            <w:proofErr w:type="spellStart"/>
            <w:r>
              <w:rPr>
                <w:color w:val="000000"/>
                <w:sz w:val="20"/>
                <w:szCs w:val="20"/>
              </w:rPr>
              <w:t>wieloautorskiej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5 pkt 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684" w:rsidRPr="00652A85" w:rsidRDefault="00091684" w:rsidP="00200ED7">
            <w:pPr>
              <w:spacing w:after="0"/>
            </w:pPr>
          </w:p>
        </w:tc>
      </w:tr>
    </w:tbl>
    <w:p w:rsidR="00091684" w:rsidRDefault="00091684" w:rsidP="00091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28512A">
        <w:rPr>
          <w:sz w:val="20"/>
          <w:szCs w:val="20"/>
        </w:rPr>
        <w:t>Przy opublikowaniu kilku rozdziałów w jednej monografii łączna liczba punktów nie może przekroczyć liczby punktów za autorstwo monografii.</w:t>
      </w:r>
    </w:p>
    <w:p w:rsidR="00091684" w:rsidRPr="0028512A" w:rsidRDefault="00091684" w:rsidP="00091684">
      <w:pPr>
        <w:spacing w:after="0" w:line="240" w:lineRule="auto"/>
        <w:rPr>
          <w:sz w:val="20"/>
          <w:szCs w:val="20"/>
        </w:rPr>
      </w:pP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Punktacji podlegają tylko </w:t>
      </w:r>
      <w:r w:rsidRPr="00DA4280">
        <w:rPr>
          <w:b/>
          <w:bCs/>
          <w:sz w:val="20"/>
          <w:szCs w:val="20"/>
        </w:rPr>
        <w:t>wydawnictwa recenzowane.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>Nie są punktowane: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abstrakty,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suplementy, zeszyty specjalne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i/>
          <w:iCs/>
          <w:sz w:val="20"/>
          <w:szCs w:val="20"/>
        </w:rPr>
        <w:t>dopuszcza się punktację artykułów w suplementach i zeszytach specjalnych czasopism, warunkiem jest przedstawienie dowodu (</w:t>
      </w:r>
      <w:r w:rsidRPr="00DA4280">
        <w:rPr>
          <w:b/>
          <w:bCs/>
          <w:i/>
          <w:iCs/>
          <w:sz w:val="20"/>
          <w:szCs w:val="20"/>
        </w:rPr>
        <w:t>potwierdzenia ze strony redakcji czasopisma</w:t>
      </w:r>
      <w:r w:rsidRPr="00DA4280">
        <w:rPr>
          <w:i/>
          <w:iCs/>
          <w:sz w:val="20"/>
          <w:szCs w:val="20"/>
        </w:rPr>
        <w:t xml:space="preserve">), że w stosunku do artykułów w takim numerze zastosowano identyczne procedury </w:t>
      </w:r>
      <w:proofErr w:type="spellStart"/>
      <w:r w:rsidRPr="00DA4280">
        <w:rPr>
          <w:i/>
          <w:iCs/>
          <w:sz w:val="20"/>
          <w:szCs w:val="20"/>
        </w:rPr>
        <w:t>peer</w:t>
      </w:r>
      <w:proofErr w:type="spellEnd"/>
      <w:r w:rsidRPr="00DA4280">
        <w:rPr>
          <w:i/>
          <w:iCs/>
          <w:sz w:val="20"/>
          <w:szCs w:val="20"/>
        </w:rPr>
        <w:t xml:space="preserve"> </w:t>
      </w:r>
      <w:proofErr w:type="spellStart"/>
      <w:r w:rsidRPr="00DA4280">
        <w:rPr>
          <w:i/>
          <w:iCs/>
          <w:sz w:val="20"/>
          <w:szCs w:val="20"/>
        </w:rPr>
        <w:t>review</w:t>
      </w:r>
      <w:proofErr w:type="spellEnd"/>
      <w:r w:rsidRPr="00DA4280">
        <w:rPr>
          <w:i/>
          <w:iCs/>
          <w:sz w:val="20"/>
          <w:szCs w:val="20"/>
        </w:rPr>
        <w:t>, jak wobec materiałów</w:t>
      </w:r>
      <w:r>
        <w:rPr>
          <w:i/>
          <w:iCs/>
          <w:sz w:val="20"/>
          <w:szCs w:val="20"/>
        </w:rPr>
        <w:t xml:space="preserve"> </w:t>
      </w:r>
      <w:r w:rsidRPr="00DA4280">
        <w:rPr>
          <w:i/>
          <w:iCs/>
          <w:sz w:val="20"/>
          <w:szCs w:val="20"/>
        </w:rPr>
        <w:t>publikowanym w głównym czasopiśmie</w:t>
      </w:r>
      <w:r w:rsidRPr="00DA4280">
        <w:rPr>
          <w:b/>
          <w:bCs/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materiały konferencyjne,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artykuły popularno-naukowe,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publikacje typu komentarz, recenzja, sprawozdanie, głos w dyskusji, wspomnienie pośmiertne,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 xml:space="preserve">prace wieloośrodkowe – </w:t>
      </w:r>
      <w:proofErr w:type="spellStart"/>
      <w:r w:rsidRPr="00DA4280">
        <w:rPr>
          <w:b/>
          <w:bCs/>
          <w:sz w:val="20"/>
          <w:szCs w:val="20"/>
        </w:rPr>
        <w:t>kontrybutorskie</w:t>
      </w:r>
      <w:proofErr w:type="spellEnd"/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DA4280">
        <w:rPr>
          <w:i/>
          <w:iCs/>
          <w:sz w:val="20"/>
          <w:szCs w:val="20"/>
        </w:rPr>
        <w:t>(prace, w których autorstwo jest określone</w:t>
      </w:r>
      <w:r>
        <w:rPr>
          <w:i/>
          <w:iCs/>
          <w:sz w:val="20"/>
          <w:szCs w:val="20"/>
        </w:rPr>
        <w:t xml:space="preserve"> </w:t>
      </w:r>
      <w:r w:rsidRPr="00DA4280">
        <w:rPr>
          <w:i/>
          <w:iCs/>
          <w:sz w:val="20"/>
          <w:szCs w:val="20"/>
        </w:rPr>
        <w:t xml:space="preserve">w postaci akronimu zespołu badawczego np. The </w:t>
      </w:r>
      <w:proofErr w:type="spellStart"/>
      <w:r w:rsidRPr="00DA4280">
        <w:rPr>
          <w:i/>
          <w:iCs/>
          <w:sz w:val="20"/>
          <w:szCs w:val="20"/>
        </w:rPr>
        <w:t>PlatoCollaboration</w:t>
      </w:r>
      <w:proofErr w:type="spellEnd"/>
      <w:r w:rsidRPr="00DA4280">
        <w:rPr>
          <w:i/>
          <w:iCs/>
          <w:sz w:val="20"/>
          <w:szCs w:val="20"/>
        </w:rPr>
        <w:t xml:space="preserve"> lub The </w:t>
      </w:r>
      <w:proofErr w:type="spellStart"/>
      <w:r w:rsidRPr="00DA4280">
        <w:rPr>
          <w:i/>
          <w:iCs/>
          <w:sz w:val="20"/>
          <w:szCs w:val="20"/>
        </w:rPr>
        <w:t>Eurohepygast</w:t>
      </w:r>
      <w:proofErr w:type="spellEnd"/>
      <w:r w:rsidRPr="00DA4280">
        <w:rPr>
          <w:i/>
          <w:iCs/>
          <w:sz w:val="20"/>
          <w:szCs w:val="20"/>
        </w:rPr>
        <w:t xml:space="preserve"> </w:t>
      </w:r>
      <w:proofErr w:type="spellStart"/>
      <w:r w:rsidRPr="00DA4280">
        <w:rPr>
          <w:i/>
          <w:iCs/>
          <w:sz w:val="20"/>
          <w:szCs w:val="20"/>
        </w:rPr>
        <w:t>Study</w:t>
      </w:r>
      <w:proofErr w:type="spellEnd"/>
      <w:r w:rsidRPr="00DA4280">
        <w:rPr>
          <w:i/>
          <w:iCs/>
          <w:sz w:val="20"/>
          <w:szCs w:val="20"/>
        </w:rPr>
        <w:t xml:space="preserve"> </w:t>
      </w:r>
      <w:proofErr w:type="spellStart"/>
      <w:r w:rsidRPr="00DA4280">
        <w:rPr>
          <w:i/>
          <w:iCs/>
          <w:sz w:val="20"/>
          <w:szCs w:val="20"/>
        </w:rPr>
        <w:t>Group</w:t>
      </w:r>
      <w:proofErr w:type="spellEnd"/>
      <w:r w:rsidRPr="00DA4280">
        <w:rPr>
          <w:i/>
          <w:iCs/>
          <w:sz w:val="20"/>
          <w:szCs w:val="20"/>
        </w:rPr>
        <w:t>, a wykonawcy i uczestnicy badań są wymienieni pod tekstem publikacji),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dysertacje doktorskie</w:t>
      </w:r>
      <w:r w:rsidRPr="00DA4280">
        <w:rPr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hasła encyklopedyczne</w:t>
      </w:r>
      <w:r w:rsidRPr="00DA4280">
        <w:rPr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wstępy i przedmowy do monografii i podręczników</w:t>
      </w:r>
      <w:r w:rsidRPr="00DA4280">
        <w:rPr>
          <w:sz w:val="20"/>
          <w:szCs w:val="20"/>
        </w:rPr>
        <w:t>,</w:t>
      </w:r>
    </w:p>
    <w:p w:rsidR="00091684" w:rsidRPr="00DA4280" w:rsidRDefault="00091684" w:rsidP="0009168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>tłumaczenia,</w:t>
      </w:r>
    </w:p>
    <w:p w:rsidR="00091684" w:rsidRDefault="00091684" w:rsidP="00091684">
      <w:pPr>
        <w:rPr>
          <w:i/>
          <w:iCs/>
          <w:sz w:val="20"/>
          <w:szCs w:val="20"/>
        </w:rPr>
      </w:pPr>
      <w:r w:rsidRPr="00DA4280">
        <w:rPr>
          <w:sz w:val="20"/>
          <w:szCs w:val="20"/>
        </w:rPr>
        <w:t xml:space="preserve">• </w:t>
      </w:r>
      <w:r w:rsidRPr="00DA4280">
        <w:rPr>
          <w:b/>
          <w:bCs/>
          <w:sz w:val="20"/>
          <w:szCs w:val="20"/>
        </w:rPr>
        <w:t xml:space="preserve">wznowienia monografii </w:t>
      </w:r>
      <w:r w:rsidRPr="00DA4280">
        <w:rPr>
          <w:i/>
          <w:iCs/>
          <w:sz w:val="20"/>
          <w:szCs w:val="20"/>
        </w:rPr>
        <w:t>(niezmienione kolejne wydania).</w:t>
      </w:r>
    </w:p>
    <w:p w:rsidR="0009335E" w:rsidRDefault="0009335E" w:rsidP="00091684">
      <w:pPr>
        <w:rPr>
          <w:i/>
          <w:iCs/>
          <w:sz w:val="20"/>
          <w:szCs w:val="20"/>
        </w:rPr>
      </w:pPr>
    </w:p>
    <w:p w:rsidR="008363FF" w:rsidRDefault="008363FF" w:rsidP="00091684">
      <w:pPr>
        <w:rPr>
          <w:i/>
          <w:iCs/>
          <w:sz w:val="20"/>
          <w:szCs w:val="20"/>
        </w:rPr>
      </w:pPr>
    </w:p>
    <w:p w:rsidR="007E1A0C" w:rsidRDefault="007E1A0C" w:rsidP="00394A42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</w:rPr>
      </w:pPr>
      <w:r>
        <w:rPr>
          <w:b/>
          <w:color w:val="000000"/>
        </w:rPr>
        <w:t>3. Patenty</w:t>
      </w:r>
    </w:p>
    <w:p w:rsidR="007E1A0C" w:rsidRDefault="007E1A0C" w:rsidP="00394A42">
      <w:pPr>
        <w:pBdr>
          <w:left w:val="none" w:sz="0" w:space="25" w:color="auto"/>
        </w:pBdr>
        <w:spacing w:before="100" w:after="0"/>
      </w:pPr>
      <w:r w:rsidRPr="007E1A0C">
        <w:rPr>
          <w:b/>
          <w:color w:val="000000"/>
          <w:highlight w:val="yellow"/>
        </w:rPr>
        <w:t>DANE PRZYGOTUJE CENTRUM WSPIERANIA NAUKI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70"/>
        <w:gridCol w:w="7786"/>
        <w:gridCol w:w="1475"/>
      </w:tblGrid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Patent na wynalazek udzielony na rzecz ocenianej jednostki naukowej,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której pracownikiem jest twórca lub współtwórca wynalazku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- przez Urząd Patentowy Rzeczypospolitej Polskiej – 30 pkt,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- udzielony za granicą – 40 pkt,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- w przypadku wdrożenia wynalazku dodatkowo – 30 pkt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wdrożenie wynalazku oraz tylko jeden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patent udzielony na dany wynalazek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Patent na wynalazek udzielony za granicą lub udzielony przez Urząd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Patentowy Rzeczypospolitej Polskiej na rzecz podmiotu innego niż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oceniana jednostka naukowa, której pracownikiem jest twórca lub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współtwórca wynalazku - 15 pkt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Punktowany jest tylko jeden patent udzielony na dany wynalazek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Prawa ochronne na wzór użytkowy lub znak towarowy, prawa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z rejestracji wzoru przemysłowego lub topografii układu scalonego,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udzielone przez Urząd Patentowy Rzeczypospolitej Polskiej lub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udzielone za granicą na rzecz ocenianej jednostki naukowej – 10 pkt;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w przypadku zastosowania wzoru dodatkowo – 10 pkt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prawo ochronne na dany produkt oraz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tylko jedno jego zastosowanie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Wykorzystane autorskie prawa majątkowe do utworu w zakresie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dyscyplin naukowych architektura i urbanistyka oraz sztuki projektowe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 obszarze architektury krajobrazu przysługujące jednostce naukowej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lub jej pracownikowi – 10 pkt</w:t>
            </w:r>
          </w:p>
          <w:p w:rsidR="007E1A0C" w:rsidRPr="004A5A99" w:rsidRDefault="007E1A0C" w:rsidP="000916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zastosowanie utworu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Wyłączne prawa do odmiany roślin udzielone jednostce naukowej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przez Centralny Ośrodek Badania Odmian Roślin Uprawnych lub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udzielone za granicą - 15 pkt</w:t>
            </w:r>
          </w:p>
          <w:p w:rsidR="007E1A0C" w:rsidRPr="004A5A99" w:rsidRDefault="007E1A0C" w:rsidP="00091684">
            <w:pPr>
              <w:spacing w:after="0" w:line="240" w:lineRule="auto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Punktowane jest tylko jedno prawo ochronne udzielone dla danej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odmiany rośliny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555"/>
          <w:tblCellSpacing w:w="0" w:type="auto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  <w:tc>
          <w:tcPr>
            <w:tcW w:w="97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</w:tbl>
    <w:p w:rsidR="0009335E" w:rsidRPr="004A5A99" w:rsidRDefault="0009335E" w:rsidP="007E1A0C">
      <w:pPr>
        <w:pBdr>
          <w:left w:val="none" w:sz="0" w:space="18" w:color="auto"/>
        </w:pBdr>
        <w:spacing w:before="100" w:after="0"/>
        <w:ind w:left="635"/>
        <w:rPr>
          <w:b/>
          <w:color w:val="000000"/>
          <w:sz w:val="20"/>
          <w:szCs w:val="20"/>
          <w:highlight w:val="cyan"/>
        </w:rPr>
      </w:pPr>
    </w:p>
    <w:p w:rsidR="007E1A0C" w:rsidRPr="004A5A99" w:rsidRDefault="007E1A0C" w:rsidP="007E1A0C">
      <w:pPr>
        <w:pBdr>
          <w:left w:val="none" w:sz="0" w:space="18" w:color="auto"/>
        </w:pBdr>
        <w:spacing w:before="100" w:after="0"/>
        <w:ind w:left="635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cyan"/>
        </w:rPr>
        <w:t>II. POTENCJAŁ NAUKOWY</w:t>
      </w:r>
    </w:p>
    <w:p w:rsidR="007E1A0C" w:rsidRPr="004A5A99" w:rsidRDefault="007E1A0C" w:rsidP="007E1A0C">
      <w:pPr>
        <w:pBdr>
          <w:left w:val="none" w:sz="0" w:space="25" w:color="auto"/>
        </w:pBdr>
        <w:spacing w:before="100" w:after="0"/>
        <w:ind w:left="1269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</w:rPr>
        <w:t>4. Rozwój kadry naukowej</w:t>
      </w:r>
    </w:p>
    <w:p w:rsidR="004A3865" w:rsidRPr="004A5A99" w:rsidRDefault="004A3865" w:rsidP="004A3865">
      <w:pPr>
        <w:pBdr>
          <w:left w:val="none" w:sz="0" w:space="25" w:color="auto"/>
        </w:pBdr>
        <w:spacing w:before="100" w:after="0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PRZYGOTUJĄ DZIEKANATY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71"/>
        <w:gridCol w:w="7784"/>
        <w:gridCol w:w="1476"/>
      </w:tblGrid>
      <w:tr w:rsidR="007E1A0C" w:rsidRPr="004A5A99" w:rsidTr="00CE3722">
        <w:trPr>
          <w:trHeight w:val="45"/>
          <w:tblCellSpacing w:w="0" w:type="auto"/>
        </w:trPr>
        <w:tc>
          <w:tcPr>
            <w:tcW w:w="1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8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7E1A0C" w:rsidRPr="004A5A99" w:rsidTr="00CE3722">
        <w:trPr>
          <w:trHeight w:val="45"/>
          <w:tblCellSpacing w:w="0" w:type="auto"/>
        </w:trPr>
        <w:tc>
          <w:tcPr>
            <w:tcW w:w="1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Stopień naukowy doktora lub stopień doktora sztuki uzyskany przez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pracownika jednostki naukowej lub uzyskany w jednostce naukowej</w:t>
            </w:r>
            <w:r w:rsidRPr="004A5A99">
              <w:rPr>
                <w:sz w:val="20"/>
                <w:szCs w:val="20"/>
              </w:rPr>
              <w:t xml:space="preserve"> </w:t>
            </w:r>
            <w:r w:rsidR="00091684" w:rsidRPr="004A5A99">
              <w:rPr>
                <w:color w:val="000000"/>
                <w:sz w:val="20"/>
                <w:szCs w:val="20"/>
              </w:rPr>
              <w:t>przez osobę spoza jednostki – 10</w:t>
            </w:r>
            <w:r w:rsidRPr="004A5A99">
              <w:rPr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CE3722">
        <w:trPr>
          <w:trHeight w:val="45"/>
          <w:tblCellSpacing w:w="0" w:type="auto"/>
        </w:trPr>
        <w:tc>
          <w:tcPr>
            <w:tcW w:w="1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Stopień naukowy doktora habilitowanego lub stopień doktora</w:t>
            </w:r>
            <w:r w:rsidR="00394A42"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habilitowanego sztuki uzyskany przez pracownika jednostki</w:t>
            </w:r>
            <w:r w:rsidR="00394A42"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naukowej lub przewód habilitacyjny osoby niebędącej pracownikiem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jednostki naukowej, przepro</w:t>
            </w:r>
            <w:r w:rsidR="00091684" w:rsidRPr="004A5A99">
              <w:rPr>
                <w:color w:val="000000"/>
                <w:sz w:val="20"/>
                <w:szCs w:val="20"/>
              </w:rPr>
              <w:t>wadzony w jednostce naukowej – 35</w:t>
            </w:r>
            <w:r w:rsidRPr="004A5A99">
              <w:rPr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CE3722">
        <w:trPr>
          <w:trHeight w:val="270"/>
          <w:tblCellSpacing w:w="0" w:type="auto"/>
        </w:trPr>
        <w:tc>
          <w:tcPr>
            <w:tcW w:w="1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757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 xml:space="preserve">Tytuł naukowy profesora lub tytuł profesora sztuki uzyskany przez </w:t>
            </w:r>
            <w:r w:rsidR="00CE3722" w:rsidRPr="004A5A99">
              <w:rPr>
                <w:color w:val="000000"/>
                <w:sz w:val="20"/>
                <w:szCs w:val="20"/>
              </w:rPr>
              <w:t>pracownika jednostki naukowej lub postępowanie o nadanie tytułu</w:t>
            </w:r>
            <w:r w:rsidR="00CE3722" w:rsidRPr="004A5A99">
              <w:rPr>
                <w:sz w:val="20"/>
                <w:szCs w:val="20"/>
              </w:rPr>
              <w:t xml:space="preserve"> </w:t>
            </w:r>
            <w:r w:rsidR="00CE3722" w:rsidRPr="004A5A99">
              <w:rPr>
                <w:color w:val="000000"/>
                <w:sz w:val="20"/>
                <w:szCs w:val="20"/>
              </w:rPr>
              <w:t>naukowego profesora lub tytułu profesora sztuki osobie niebędącej</w:t>
            </w:r>
            <w:r w:rsidR="00CE3722" w:rsidRPr="004A5A99">
              <w:rPr>
                <w:sz w:val="20"/>
                <w:szCs w:val="20"/>
              </w:rPr>
              <w:t xml:space="preserve"> </w:t>
            </w:r>
            <w:r w:rsidR="00CE3722" w:rsidRPr="004A5A99">
              <w:rPr>
                <w:color w:val="000000"/>
                <w:sz w:val="20"/>
                <w:szCs w:val="20"/>
              </w:rPr>
              <w:t>pracownikiem jednostki naukowej, przeprowadzone w tej jednostce –50 pkt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CE3722">
        <w:trPr>
          <w:trHeight w:val="510"/>
          <w:tblCellSpacing w:w="0" w:type="auto"/>
        </w:trPr>
        <w:tc>
          <w:tcPr>
            <w:tcW w:w="1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</w:tbl>
    <w:p w:rsidR="00CE3722" w:rsidRDefault="00CE3722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</w:p>
    <w:p w:rsidR="00CE3722" w:rsidRDefault="00CE3722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</w:p>
    <w:p w:rsidR="00D07BFD" w:rsidRDefault="00D07BFD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</w:p>
    <w:p w:rsidR="00D07BFD" w:rsidRDefault="00D07BFD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  <w:bookmarkStart w:id="0" w:name="_GoBack"/>
      <w:bookmarkEnd w:id="0"/>
    </w:p>
    <w:p w:rsidR="00CE3722" w:rsidRDefault="00CE3722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</w:p>
    <w:p w:rsidR="007E1A0C" w:rsidRPr="004A5A99" w:rsidRDefault="00764A00" w:rsidP="00D07CE6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</w:rPr>
        <w:lastRenderedPageBreak/>
        <w:t>5</w:t>
      </w:r>
      <w:r w:rsidR="007E1A0C" w:rsidRPr="004A5A99">
        <w:rPr>
          <w:b/>
          <w:color w:val="000000"/>
          <w:sz w:val="20"/>
          <w:szCs w:val="20"/>
        </w:rPr>
        <w:t>. Projekty międzynarodowe i krajowe obejmujące badania naukowe lub prace rozwojowe</w:t>
      </w:r>
    </w:p>
    <w:p w:rsidR="00D07CE6" w:rsidRPr="004A5A99" w:rsidRDefault="00D07CE6" w:rsidP="004A3865">
      <w:pPr>
        <w:pBdr>
          <w:left w:val="none" w:sz="0" w:space="25" w:color="auto"/>
        </w:pBdr>
        <w:spacing w:before="100" w:after="0"/>
        <w:ind w:firstLine="142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97"/>
        <w:gridCol w:w="1734"/>
      </w:tblGrid>
      <w:tr w:rsidR="007E1A0C" w:rsidRPr="004A5A99" w:rsidTr="00F54648">
        <w:trPr>
          <w:trHeight w:val="45"/>
          <w:tblCellSpacing w:w="0" w:type="auto"/>
        </w:trPr>
        <w:tc>
          <w:tcPr>
            <w:tcW w:w="99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spacing w:before="100"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7E1A0C" w:rsidRPr="004A5A99" w:rsidTr="00F54648">
        <w:trPr>
          <w:trHeight w:val="45"/>
          <w:tblCellSpacing w:w="0" w:type="auto"/>
        </w:trPr>
        <w:tc>
          <w:tcPr>
            <w:tcW w:w="99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A00" w:rsidRPr="004A5A99" w:rsidRDefault="007E1A0C" w:rsidP="00F54648">
            <w:pPr>
              <w:spacing w:before="100"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Aktywność w pozyskiwaniu, koordynowaniu i realizacji projektów</w:t>
            </w:r>
            <w:r w:rsidR="00D07CE6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międzynarodowych i krajowych </w:t>
            </w:r>
          </w:p>
          <w:p w:rsidR="00764A00" w:rsidRPr="004A5A99" w:rsidRDefault="00764A00" w:rsidP="00764A0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wynik punktowy jest obliczany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 sposób określony w załączniku nr 4 do rozporządzenia, z zastrzeżeniem, że podstawą do wyliczenia jest wartość wyrażona kwotą 100 tys. zł na rok, z zastosowanym mnożnikiem x3</w:t>
            </w:r>
          </w:p>
          <w:p w:rsidR="007E1A0C" w:rsidRPr="004A5A99" w:rsidRDefault="00764A00" w:rsidP="00402923">
            <w:pPr>
              <w:spacing w:before="100" w:after="0"/>
              <w:jc w:val="both"/>
              <w:rPr>
                <w:sz w:val="20"/>
                <w:szCs w:val="20"/>
              </w:rPr>
            </w:pPr>
            <w:r w:rsidRPr="004A5A99">
              <w:rPr>
                <w:sz w:val="20"/>
                <w:szCs w:val="20"/>
              </w:rPr>
              <w:t>- dodatkowo punktowane są projekty pozyskane przez młodych naukowców, do 35 roku życia(Preludium, Sonata, Sonatina, Opus)- punkty obliczone jak wyżejx2</w:t>
            </w:r>
            <w:r w:rsidR="007E1A0C" w:rsidRPr="004A5A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  <w:tr w:rsidR="007E1A0C" w:rsidRPr="004A5A99" w:rsidTr="00F54648">
        <w:trPr>
          <w:trHeight w:val="390"/>
          <w:tblCellSpacing w:w="0" w:type="auto"/>
        </w:trPr>
        <w:tc>
          <w:tcPr>
            <w:tcW w:w="99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D07CE6" w:rsidP="00F54648">
            <w:pPr>
              <w:spacing w:before="100"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A0C" w:rsidRPr="004A5A99" w:rsidRDefault="007E1A0C" w:rsidP="00F54648">
            <w:pPr>
              <w:rPr>
                <w:sz w:val="20"/>
                <w:szCs w:val="20"/>
              </w:rPr>
            </w:pPr>
          </w:p>
        </w:tc>
      </w:tr>
    </w:tbl>
    <w:p w:rsidR="00764A00" w:rsidRPr="004A5A99" w:rsidRDefault="00764A00" w:rsidP="007E1A0C">
      <w:pPr>
        <w:spacing w:before="100" w:after="0"/>
        <w:rPr>
          <w:b/>
          <w:color w:val="000000"/>
          <w:sz w:val="20"/>
          <w:szCs w:val="20"/>
          <w:highlight w:val="green"/>
        </w:rPr>
      </w:pPr>
    </w:p>
    <w:p w:rsidR="007E1A0C" w:rsidRPr="004A5A99" w:rsidRDefault="007E1A0C" w:rsidP="007E1A0C">
      <w:pPr>
        <w:spacing w:before="100" w:after="0"/>
        <w:rPr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cyan"/>
        </w:rPr>
        <w:t>III. PRAKTYCZNE EFEKTY DZIAŁALNOŚCI NAUKOWEJ</w:t>
      </w:r>
    </w:p>
    <w:p w:rsidR="007E1A0C" w:rsidRPr="004A5A99" w:rsidRDefault="00764A00" w:rsidP="007E1A0C">
      <w:pPr>
        <w:spacing w:before="100" w:after="0"/>
        <w:ind w:left="565"/>
        <w:rPr>
          <w:b/>
          <w:color w:val="000000"/>
          <w:sz w:val="20"/>
          <w:szCs w:val="20"/>
          <w:vertAlign w:val="superscript"/>
        </w:rPr>
      </w:pPr>
      <w:r w:rsidRPr="004A5A99">
        <w:rPr>
          <w:b/>
          <w:color w:val="000000"/>
          <w:sz w:val="20"/>
          <w:szCs w:val="20"/>
        </w:rPr>
        <w:t>6</w:t>
      </w:r>
      <w:r w:rsidR="007E1A0C" w:rsidRPr="004A5A99">
        <w:rPr>
          <w:b/>
          <w:color w:val="000000"/>
          <w:sz w:val="20"/>
          <w:szCs w:val="20"/>
        </w:rPr>
        <w:t>. Komercjalizacja wyników badań naukowych lub prac</w:t>
      </w:r>
      <w:r w:rsidR="007E1A0C" w:rsidRPr="004A5A99">
        <w:rPr>
          <w:b/>
          <w:color w:val="000000"/>
          <w:sz w:val="20"/>
          <w:szCs w:val="20"/>
          <w:vertAlign w:val="superscript"/>
        </w:rPr>
        <w:t>8)</w:t>
      </w:r>
    </w:p>
    <w:p w:rsidR="00210E92" w:rsidRPr="004A5A99" w:rsidRDefault="00210E92" w:rsidP="00210E92">
      <w:pPr>
        <w:pBdr>
          <w:left w:val="none" w:sz="0" w:space="25" w:color="auto"/>
        </w:pBdr>
        <w:spacing w:before="100" w:after="0"/>
        <w:ind w:firstLine="708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7"/>
        <w:gridCol w:w="8163"/>
        <w:gridCol w:w="1491"/>
      </w:tblGrid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Środki finansowe uzyskane z tytułu opracowania na rzecz innych podmiotów niż oceniana jednostka, na podstawie umów zawartych przez jednostkę z tymi podmiotami nowych technologii, materiałów, wyrobów, metod, procedur, oprogramowania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oraz odmian </w:t>
            </w:r>
          </w:p>
          <w:p w:rsidR="00402923" w:rsidRPr="004A5A99" w:rsidRDefault="00F044D6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za każde 30 tys. zł przychodu jednostki, przychodu  uczelni, w skład której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wchodzi jednostka albo przychody innego podmiotu utworzonego przez uczelnię lub jednostkę w celu komercjalizacji wyników badań naukowych lub prac rozwojowych z tego tytułu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Środki finansowe uzyskane z tytułu komercjalizacji wyników badań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naukowych lub prac rozwojowych albo z tytułu know-how związanego z tymi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wynikami</w:t>
            </w:r>
          </w:p>
          <w:p w:rsidR="00402923" w:rsidRPr="004A5A99" w:rsidRDefault="00F044D6" w:rsidP="00200E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 za każde 30 tys. zł przychodu jednostki, przychodu  uczelni, w skład której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wchodzi jednostka albo przychody innego podmiotu utworzonego przez uczelnię lub jednostkę w celu komercjalizacji wyników badań naukowych lub prac rozwojowych z tego tytułu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02923" w:rsidRPr="004A5A99" w:rsidTr="004A386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5A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Środki finansowe uzyskane z tytułu wykonania ekspertyz lub opracowań naukowych na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>rzecz podmiotów innych niż oceniana jednostka – z wyłączeniem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certyfikatów i orzeczeń w sprawie jakości </w:t>
            </w:r>
          </w:p>
          <w:p w:rsidR="00402923" w:rsidRPr="004A5A99" w:rsidRDefault="00F044D6" w:rsidP="00200ED7">
            <w:pPr>
              <w:spacing w:after="0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 za każde 30 tys. zł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przychodu z tego tytułu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02923" w:rsidRPr="004A5A99" w:rsidTr="004A3865">
        <w:trPr>
          <w:trHeight w:val="390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02923" w:rsidRPr="004A5A99" w:rsidRDefault="00402923" w:rsidP="00210E92">
      <w:pPr>
        <w:pBdr>
          <w:left w:val="none" w:sz="0" w:space="25" w:color="auto"/>
        </w:pBdr>
        <w:spacing w:before="100" w:after="0"/>
        <w:ind w:firstLine="708"/>
        <w:rPr>
          <w:sz w:val="20"/>
          <w:szCs w:val="20"/>
        </w:rPr>
      </w:pPr>
    </w:p>
    <w:p w:rsidR="004A3865" w:rsidRPr="004A5A99" w:rsidRDefault="004A3865" w:rsidP="00402923">
      <w:pPr>
        <w:spacing w:after="0"/>
        <w:ind w:firstLine="708"/>
        <w:jc w:val="both"/>
        <w:rPr>
          <w:b/>
          <w:color w:val="000000"/>
          <w:sz w:val="20"/>
          <w:szCs w:val="20"/>
        </w:rPr>
      </w:pPr>
    </w:p>
    <w:p w:rsidR="00402923" w:rsidRPr="004A5A99" w:rsidRDefault="00402923" w:rsidP="00402923">
      <w:pPr>
        <w:spacing w:after="0"/>
        <w:ind w:firstLine="708"/>
        <w:jc w:val="both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</w:rPr>
        <w:t>7. Wdrożenia poza jednostką wyników badań naukowych lub prac rozwojowych prowadzonych w jednostce</w:t>
      </w:r>
    </w:p>
    <w:p w:rsidR="004A3865" w:rsidRPr="004A5A99" w:rsidRDefault="004A3865" w:rsidP="004A3865">
      <w:pPr>
        <w:pBdr>
          <w:left w:val="none" w:sz="0" w:space="25" w:color="auto"/>
        </w:pBdr>
        <w:spacing w:before="100" w:after="0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</w:p>
    <w:tbl>
      <w:tblPr>
        <w:tblW w:w="10390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31"/>
        <w:gridCol w:w="1559"/>
      </w:tblGrid>
      <w:tr w:rsidR="00402923" w:rsidRPr="004A5A99" w:rsidTr="00200ED7">
        <w:trPr>
          <w:trHeight w:val="45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A3865" w:rsidP="00200ED7">
            <w:pPr>
              <w:spacing w:after="0"/>
              <w:jc w:val="center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N</w:t>
            </w:r>
            <w:r w:rsidR="00402923" w:rsidRPr="004A5A99">
              <w:rPr>
                <w:b/>
                <w:color w:val="000000"/>
                <w:sz w:val="20"/>
                <w:szCs w:val="20"/>
              </w:rPr>
              <w:t>azwa parametru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402923" w:rsidRPr="004A5A99" w:rsidTr="00200ED7">
        <w:trPr>
          <w:trHeight w:val="45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Przychody jednostki, przychody uczelni, w skład</w:t>
            </w:r>
            <w:r w:rsidR="00A252FD" w:rsidRPr="004A5A99">
              <w:rPr>
                <w:color w:val="000000"/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 której wchodzi</w:t>
            </w:r>
            <w:r w:rsidRPr="004A5A99">
              <w:rPr>
                <w:sz w:val="20"/>
                <w:szCs w:val="20"/>
              </w:rPr>
              <w:t xml:space="preserve"> </w:t>
            </w:r>
            <w:r w:rsidRPr="004A5A99">
              <w:rPr>
                <w:color w:val="000000"/>
                <w:sz w:val="20"/>
                <w:szCs w:val="20"/>
              </w:rPr>
              <w:t xml:space="preserve">jednostka, albo przychody innego podmiotu utworzonego przez uczelnię lub jednostkę w celu komercjalizacji wyników badań naukowych lub prac rozwojowych z  tytułu wdrożenia wyników badań naukowych lub prac rozwojowych prowadzonych w  jednostce, potwierdzone przez podmioty, które wdrożyły produkt. </w:t>
            </w:r>
          </w:p>
          <w:p w:rsidR="00402923" w:rsidRPr="004A5A99" w:rsidRDefault="00F044D6" w:rsidP="00200ED7">
            <w:pPr>
              <w:spacing w:after="0"/>
              <w:jc w:val="both"/>
              <w:rPr>
                <w:sz w:val="20"/>
                <w:szCs w:val="20"/>
              </w:rPr>
            </w:pPr>
            <w:r w:rsidRPr="004A5A99">
              <w:rPr>
                <w:color w:val="000000"/>
                <w:sz w:val="20"/>
                <w:szCs w:val="20"/>
              </w:rPr>
              <w:t>– 4</w:t>
            </w:r>
            <w:r w:rsidR="00402923" w:rsidRPr="004A5A99">
              <w:rPr>
                <w:color w:val="000000"/>
                <w:sz w:val="20"/>
                <w:szCs w:val="20"/>
              </w:rPr>
              <w:t xml:space="preserve"> pkt za każde 30</w:t>
            </w:r>
            <w:r w:rsidR="00402923" w:rsidRPr="004A5A99">
              <w:rPr>
                <w:sz w:val="20"/>
                <w:szCs w:val="20"/>
              </w:rPr>
              <w:t xml:space="preserve"> </w:t>
            </w:r>
            <w:r w:rsidR="00402923" w:rsidRPr="004A5A99">
              <w:rPr>
                <w:color w:val="000000"/>
                <w:sz w:val="20"/>
                <w:szCs w:val="20"/>
              </w:rPr>
              <w:t>tys. zł przychodu z tego tytułu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OGÓŁEM KRYTERIUM III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02923" w:rsidRDefault="00402923" w:rsidP="00402923">
      <w:pPr>
        <w:spacing w:after="0"/>
        <w:rPr>
          <w:b/>
          <w:color w:val="000000"/>
          <w:sz w:val="20"/>
          <w:szCs w:val="20"/>
        </w:rPr>
      </w:pPr>
    </w:p>
    <w:p w:rsidR="004A3865" w:rsidRPr="004A5A99" w:rsidRDefault="004A3865" w:rsidP="004A3865">
      <w:pPr>
        <w:pBdr>
          <w:left w:val="none" w:sz="0" w:space="25" w:color="auto"/>
        </w:pBdr>
        <w:spacing w:before="100" w:after="0"/>
        <w:rPr>
          <w:b/>
          <w:color w:val="000000"/>
          <w:sz w:val="20"/>
          <w:szCs w:val="20"/>
        </w:rPr>
      </w:pPr>
      <w:r w:rsidRPr="004A5A99">
        <w:rPr>
          <w:b/>
          <w:color w:val="000000"/>
          <w:sz w:val="20"/>
          <w:szCs w:val="20"/>
          <w:highlight w:val="yellow"/>
        </w:rPr>
        <w:t>DANE PRZYGOTUJE CENTRUM WSPIERANIA NAUKI</w:t>
      </w:r>
      <w:r w:rsidRPr="004A5A99">
        <w:rPr>
          <w:b/>
          <w:color w:val="000000"/>
          <w:sz w:val="20"/>
          <w:szCs w:val="20"/>
        </w:rPr>
        <w:t xml:space="preserve"> NA PODSTAWIE DANYCH Z DZIAŁU SPRAW PRACOWNICZYCH ORAZ Z WYDZIAŁOWYCH JEDNOSTEK ORGANIZACYJNYCH</w:t>
      </w:r>
    </w:p>
    <w:tbl>
      <w:tblPr>
        <w:tblW w:w="10390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1"/>
        <w:gridCol w:w="1559"/>
      </w:tblGrid>
      <w:tr w:rsidR="00402923" w:rsidRPr="004A5A99" w:rsidTr="00200ED7">
        <w:trPr>
          <w:trHeight w:val="390"/>
          <w:tblCellSpacing w:w="0" w:type="auto"/>
        </w:trPr>
        <w:tc>
          <w:tcPr>
            <w:tcW w:w="8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  <w:r w:rsidRPr="004A5A99">
              <w:rPr>
                <w:b/>
                <w:color w:val="000000"/>
                <w:sz w:val="20"/>
                <w:szCs w:val="20"/>
              </w:rPr>
              <w:t>ŁĄCZNIE  KRYTERIUM I+II+III+IV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923" w:rsidRPr="004A5A99" w:rsidRDefault="00402923" w:rsidP="00200ED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77CED" w:rsidRDefault="007E1A0C" w:rsidP="007574A2">
      <w:pPr>
        <w:spacing w:before="100" w:after="0"/>
        <w:ind w:left="565"/>
      </w:pPr>
      <w:r>
        <w:rPr>
          <w:b/>
          <w:color w:val="000000"/>
        </w:rPr>
        <w:t xml:space="preserve"> </w:t>
      </w:r>
    </w:p>
    <w:sectPr w:rsidR="00F77CED" w:rsidSect="00210E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F5" w:rsidRDefault="004A40F5">
      <w:pPr>
        <w:spacing w:after="0" w:line="240" w:lineRule="auto"/>
      </w:pPr>
      <w:r>
        <w:separator/>
      </w:r>
    </w:p>
  </w:endnote>
  <w:endnote w:type="continuationSeparator" w:id="0">
    <w:p w:rsidR="004A40F5" w:rsidRDefault="004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065378"/>
      <w:docPartObj>
        <w:docPartGallery w:val="Page Numbers (Bottom of Page)"/>
        <w:docPartUnique/>
      </w:docPartObj>
    </w:sdtPr>
    <w:sdtEndPr/>
    <w:sdtContent>
      <w:p w:rsidR="006A79E8" w:rsidRDefault="00E06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FD">
          <w:rPr>
            <w:noProof/>
          </w:rPr>
          <w:t>3</w:t>
        </w:r>
        <w:r>
          <w:fldChar w:fldCharType="end"/>
        </w:r>
      </w:p>
    </w:sdtContent>
  </w:sdt>
  <w:p w:rsidR="006A79E8" w:rsidRDefault="004A4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F5" w:rsidRDefault="004A40F5">
      <w:pPr>
        <w:spacing w:after="0" w:line="240" w:lineRule="auto"/>
      </w:pPr>
      <w:r>
        <w:separator/>
      </w:r>
    </w:p>
  </w:footnote>
  <w:footnote w:type="continuationSeparator" w:id="0">
    <w:p w:rsidR="004A40F5" w:rsidRDefault="004A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0920"/>
    <w:multiLevelType w:val="hybridMultilevel"/>
    <w:tmpl w:val="24C4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0C"/>
    <w:rsid w:val="00000923"/>
    <w:rsid w:val="000833F7"/>
    <w:rsid w:val="00091684"/>
    <w:rsid w:val="0009335E"/>
    <w:rsid w:val="001332E7"/>
    <w:rsid w:val="00164137"/>
    <w:rsid w:val="0019154C"/>
    <w:rsid w:val="001939A1"/>
    <w:rsid w:val="001C36C1"/>
    <w:rsid w:val="001C4EA0"/>
    <w:rsid w:val="00210E92"/>
    <w:rsid w:val="00235E7F"/>
    <w:rsid w:val="0035359C"/>
    <w:rsid w:val="00394A42"/>
    <w:rsid w:val="00402923"/>
    <w:rsid w:val="004A3865"/>
    <w:rsid w:val="004A40F5"/>
    <w:rsid w:val="004A5A99"/>
    <w:rsid w:val="004D5C59"/>
    <w:rsid w:val="005039C9"/>
    <w:rsid w:val="005D5337"/>
    <w:rsid w:val="00711CAD"/>
    <w:rsid w:val="007574A2"/>
    <w:rsid w:val="00764A00"/>
    <w:rsid w:val="007E1A0C"/>
    <w:rsid w:val="00804673"/>
    <w:rsid w:val="008363FF"/>
    <w:rsid w:val="00860FD6"/>
    <w:rsid w:val="008D0E65"/>
    <w:rsid w:val="009C3392"/>
    <w:rsid w:val="00A252FD"/>
    <w:rsid w:val="00AA7BE6"/>
    <w:rsid w:val="00C213F9"/>
    <w:rsid w:val="00CD00DD"/>
    <w:rsid w:val="00CE3722"/>
    <w:rsid w:val="00D07BFD"/>
    <w:rsid w:val="00D07CE6"/>
    <w:rsid w:val="00D40904"/>
    <w:rsid w:val="00E06455"/>
    <w:rsid w:val="00EF56C8"/>
    <w:rsid w:val="00F044D6"/>
    <w:rsid w:val="00F36388"/>
    <w:rsid w:val="00F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DD35-6465-4D13-B76E-A9ACAE0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A0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0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8">
    <w:name w:val="Pa8"/>
    <w:basedOn w:val="Normalny"/>
    <w:next w:val="Normalny"/>
    <w:rsid w:val="00091684"/>
    <w:pPr>
      <w:autoSpaceDE w:val="0"/>
      <w:autoSpaceDN w:val="0"/>
      <w:adjustRightInd w:val="0"/>
      <w:spacing w:after="0" w:line="201" w:lineRule="atLeast"/>
    </w:pPr>
    <w:rPr>
      <w:szCs w:val="24"/>
    </w:rPr>
  </w:style>
  <w:style w:type="paragraph" w:styleId="Akapitzlist">
    <w:name w:val="List Paragraph"/>
    <w:basedOn w:val="Normalny"/>
    <w:uiPriority w:val="34"/>
    <w:qFormat/>
    <w:rsid w:val="0009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POKL</cp:lastModifiedBy>
  <cp:revision>3</cp:revision>
  <cp:lastPrinted>2019-02-12T07:18:00Z</cp:lastPrinted>
  <dcterms:created xsi:type="dcterms:W3CDTF">2019-03-18T10:35:00Z</dcterms:created>
  <dcterms:modified xsi:type="dcterms:W3CDTF">2019-03-18T14:18:00Z</dcterms:modified>
</cp:coreProperties>
</file>